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7BB9D" w14:textId="1FC0617F" w:rsidR="00F01F5F" w:rsidRPr="00690429" w:rsidRDefault="00D316D2" w:rsidP="0063377B">
      <w:pPr>
        <w:pStyle w:val="BodyText"/>
        <w:ind w:left="360" w:right="117"/>
        <w:rPr>
          <w:rFonts w:ascii="Times New Roman" w:hAnsi="Times New Roman" w:cs="Times New Roman"/>
          <w:sz w:val="24"/>
          <w:szCs w:val="24"/>
        </w:rPr>
      </w:pPr>
      <w:r w:rsidRPr="00690429">
        <w:rPr>
          <w:rFonts w:ascii="Times New Roman" w:hAnsi="Times New Roman" w:cs="Times New Roman"/>
          <w:sz w:val="24"/>
          <w:szCs w:val="24"/>
        </w:rPr>
        <w:t>Pursuant to A.R.S. §36-506 and</w:t>
      </w:r>
      <w:r w:rsidRPr="006904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64551" w:rsidRPr="00690429">
        <w:rPr>
          <w:rFonts w:ascii="Times New Roman" w:hAnsi="Times New Roman" w:cs="Times New Roman"/>
          <w:spacing w:val="-7"/>
          <w:sz w:val="24"/>
          <w:szCs w:val="24"/>
        </w:rPr>
        <w:t xml:space="preserve">A.A.C. </w:t>
      </w:r>
      <w:r w:rsidRPr="00690429">
        <w:rPr>
          <w:rFonts w:ascii="Times New Roman" w:hAnsi="Times New Roman" w:cs="Times New Roman"/>
          <w:sz w:val="24"/>
          <w:szCs w:val="24"/>
        </w:rPr>
        <w:t>R9-21-101(B)</w:t>
      </w:r>
    </w:p>
    <w:p w14:paraId="6237BB9E" w14:textId="77777777" w:rsidR="00F01F5F" w:rsidRPr="00690429" w:rsidRDefault="00F01F5F">
      <w:pPr>
        <w:rPr>
          <w:rFonts w:ascii="Times New Roman" w:eastAsia="Arial" w:hAnsi="Times New Roman" w:cs="Times New Roman"/>
          <w:sz w:val="24"/>
          <w:szCs w:val="24"/>
        </w:rPr>
      </w:pPr>
    </w:p>
    <w:p w14:paraId="6237BB9F" w14:textId="3269117D" w:rsidR="00F01F5F" w:rsidRDefault="00D316D2" w:rsidP="004E4F35">
      <w:pPr>
        <w:pStyle w:val="ListParagraph"/>
        <w:numPr>
          <w:ilvl w:val="0"/>
          <w:numId w:val="2"/>
        </w:numPr>
        <w:ind w:left="360" w:right="109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0429">
        <w:rPr>
          <w:rFonts w:ascii="Times New Roman" w:eastAsia="Arial" w:hAnsi="Times New Roman" w:cs="Times New Roman"/>
          <w:sz w:val="24"/>
          <w:szCs w:val="24"/>
        </w:rPr>
        <w:t>Persons undergoing evaluation or treatment pursuant to this Chapter shall not be denied any</w:t>
      </w:r>
      <w:r w:rsidRPr="00690429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civil right,</w:t>
      </w:r>
      <w:r w:rsidRPr="00690429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including,</w:t>
      </w:r>
      <w:r w:rsidRPr="00690429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but</w:t>
      </w:r>
      <w:r w:rsidRPr="00690429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not</w:t>
      </w:r>
      <w:r w:rsidRPr="00690429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limited</w:t>
      </w:r>
      <w:r w:rsidRPr="00690429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to,</w:t>
      </w:r>
      <w:r w:rsidRPr="00690429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the</w:t>
      </w:r>
      <w:r w:rsidRPr="00690429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right</w:t>
      </w:r>
      <w:r w:rsidRPr="00690429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to</w:t>
      </w:r>
      <w:r w:rsidRPr="00690429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dispose</w:t>
      </w:r>
      <w:r w:rsidRPr="00690429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of</w:t>
      </w:r>
      <w:r w:rsidRPr="00690429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property,</w:t>
      </w:r>
      <w:r w:rsidRPr="00690429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sue</w:t>
      </w:r>
      <w:r w:rsidRPr="00690429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and</w:t>
      </w:r>
      <w:r w:rsidRPr="00690429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be</w:t>
      </w:r>
      <w:r w:rsidRPr="00690429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sued,</w:t>
      </w:r>
      <w:r w:rsidRPr="00690429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enter</w:t>
      </w:r>
      <w:r w:rsidRPr="00690429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into contractual relationships and vote. Court-ordered treatment or evaluation pursuant to this</w:t>
      </w:r>
      <w:r w:rsidRPr="00690429">
        <w:rPr>
          <w:rFonts w:ascii="Times New Roman" w:eastAsia="Arial" w:hAnsi="Times New Roman" w:cs="Times New Roman"/>
          <w:spacing w:val="57"/>
          <w:sz w:val="24"/>
          <w:szCs w:val="24"/>
        </w:rPr>
        <w:t xml:space="preserve"> </w:t>
      </w:r>
      <w:r w:rsidRPr="00690429">
        <w:rPr>
          <w:rFonts w:ascii="Times New Roman" w:eastAsia="Arial" w:hAnsi="Times New Roman" w:cs="Times New Roman"/>
          <w:sz w:val="24"/>
          <w:szCs w:val="24"/>
        </w:rPr>
        <w:t>Chapter is not a determination of legal incompetency, except to the extent provided in A.R.S. §36-512.</w:t>
      </w:r>
    </w:p>
    <w:p w14:paraId="67CF3811" w14:textId="77777777" w:rsidR="0063377B" w:rsidRPr="00690429" w:rsidRDefault="0063377B" w:rsidP="004E4F35">
      <w:pPr>
        <w:pStyle w:val="ListParagraph"/>
        <w:ind w:left="360" w:right="1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237BBA0" w14:textId="77777777" w:rsidR="00F01F5F" w:rsidRPr="00690429" w:rsidRDefault="00D316D2" w:rsidP="004E4F35">
      <w:pPr>
        <w:pStyle w:val="ListParagraph"/>
        <w:numPr>
          <w:ilvl w:val="0"/>
          <w:numId w:val="2"/>
        </w:numPr>
        <w:ind w:left="360" w:right="112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0429">
        <w:rPr>
          <w:rFonts w:ascii="Times New Roman" w:hAnsi="Times New Roman" w:cs="Times New Roman"/>
          <w:sz w:val="24"/>
          <w:szCs w:val="24"/>
        </w:rPr>
        <w:t>A</w:t>
      </w:r>
      <w:r w:rsidRPr="00690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person</w:t>
      </w:r>
      <w:r w:rsidRPr="0069042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who</w:t>
      </w:r>
      <w:r w:rsidRPr="00690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is</w:t>
      </w:r>
      <w:r w:rsidRPr="006904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or</w:t>
      </w:r>
      <w:r w:rsidRPr="00690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has</w:t>
      </w:r>
      <w:r w:rsidRPr="00690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been</w:t>
      </w:r>
      <w:r w:rsidRPr="00690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evaluated</w:t>
      </w:r>
      <w:r w:rsidRPr="00690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or</w:t>
      </w:r>
      <w:r w:rsidRPr="00690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treated</w:t>
      </w:r>
      <w:r w:rsidRPr="00690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in</w:t>
      </w:r>
      <w:r w:rsidRPr="00690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an</w:t>
      </w:r>
      <w:r w:rsidRPr="00690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agency</w:t>
      </w:r>
      <w:r w:rsidRPr="006904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for</w:t>
      </w:r>
      <w:r w:rsidRPr="00690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a</w:t>
      </w:r>
      <w:r w:rsidRPr="00690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mental</w:t>
      </w:r>
      <w:r w:rsidRPr="006904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disorder</w:t>
      </w:r>
      <w:r w:rsidRPr="00690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shall</w:t>
      </w:r>
      <w:r w:rsidRPr="006904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not</w:t>
      </w:r>
      <w:r w:rsidRPr="00690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be discriminated against in any manner, including but not limited</w:t>
      </w:r>
      <w:r w:rsidRPr="006904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to:</w:t>
      </w:r>
    </w:p>
    <w:p w14:paraId="6237BBA1" w14:textId="25E5A1A5" w:rsidR="00F01F5F" w:rsidRPr="00690429" w:rsidRDefault="00D316D2" w:rsidP="004E4F35">
      <w:pPr>
        <w:pStyle w:val="ListParagraph"/>
        <w:numPr>
          <w:ilvl w:val="1"/>
          <w:numId w:val="2"/>
        </w:numPr>
        <w:tabs>
          <w:tab w:val="left" w:pos="720"/>
          <w:tab w:val="left" w:pos="1080"/>
        </w:tabs>
        <w:spacing w:line="252" w:lineRule="exact"/>
        <w:ind w:left="720" w:right="117" w:hanging="360"/>
        <w:rPr>
          <w:rFonts w:ascii="Times New Roman" w:eastAsia="Arial" w:hAnsi="Times New Roman" w:cs="Times New Roman"/>
          <w:sz w:val="24"/>
          <w:szCs w:val="24"/>
        </w:rPr>
      </w:pPr>
      <w:r w:rsidRPr="00690429">
        <w:rPr>
          <w:rFonts w:ascii="Times New Roman" w:hAnsi="Times New Roman" w:cs="Times New Roman"/>
          <w:sz w:val="24"/>
          <w:szCs w:val="24"/>
        </w:rPr>
        <w:t>Seeking</w:t>
      </w:r>
      <w:r w:rsidRPr="006904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E4F35">
        <w:rPr>
          <w:rFonts w:ascii="Times New Roman" w:hAnsi="Times New Roman" w:cs="Times New Roman"/>
          <w:sz w:val="24"/>
          <w:szCs w:val="24"/>
        </w:rPr>
        <w:t>employment,</w:t>
      </w:r>
    </w:p>
    <w:p w14:paraId="6237BBA2" w14:textId="23E2D7C3" w:rsidR="00F01F5F" w:rsidRPr="00690429" w:rsidRDefault="00D316D2" w:rsidP="004E4F35">
      <w:pPr>
        <w:pStyle w:val="ListParagraph"/>
        <w:numPr>
          <w:ilvl w:val="1"/>
          <w:numId w:val="2"/>
        </w:numPr>
        <w:tabs>
          <w:tab w:val="left" w:pos="720"/>
          <w:tab w:val="left" w:pos="1080"/>
        </w:tabs>
        <w:spacing w:before="1" w:line="252" w:lineRule="exact"/>
        <w:ind w:left="720" w:right="117" w:hanging="360"/>
        <w:rPr>
          <w:rFonts w:ascii="Times New Roman" w:eastAsia="Arial" w:hAnsi="Times New Roman" w:cs="Times New Roman"/>
          <w:sz w:val="24"/>
          <w:szCs w:val="24"/>
        </w:rPr>
      </w:pPr>
      <w:r w:rsidRPr="00690429">
        <w:rPr>
          <w:rFonts w:ascii="Times New Roman" w:hAnsi="Times New Roman" w:cs="Times New Roman"/>
          <w:sz w:val="24"/>
          <w:szCs w:val="24"/>
        </w:rPr>
        <w:t>Resuming or continuing professional practice or previous</w:t>
      </w:r>
      <w:r w:rsidRPr="006904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4F35">
        <w:rPr>
          <w:rFonts w:ascii="Times New Roman" w:hAnsi="Times New Roman" w:cs="Times New Roman"/>
          <w:sz w:val="24"/>
          <w:szCs w:val="24"/>
        </w:rPr>
        <w:t>occupation,</w:t>
      </w:r>
    </w:p>
    <w:p w14:paraId="6237BBA3" w14:textId="51CA1527" w:rsidR="00F01F5F" w:rsidRPr="00690429" w:rsidRDefault="004E4F35" w:rsidP="004E4F35">
      <w:pPr>
        <w:pStyle w:val="ListParagraph"/>
        <w:numPr>
          <w:ilvl w:val="1"/>
          <w:numId w:val="2"/>
        </w:numPr>
        <w:tabs>
          <w:tab w:val="left" w:pos="720"/>
          <w:tab w:val="left" w:pos="1080"/>
        </w:tabs>
        <w:spacing w:line="252" w:lineRule="exact"/>
        <w:ind w:left="720" w:right="117" w:hanging="35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Obtaining or retaining housing,</w:t>
      </w:r>
    </w:p>
    <w:p w14:paraId="6237BBA4" w14:textId="77777777" w:rsidR="00F01F5F" w:rsidRPr="0063377B" w:rsidRDefault="00D316D2" w:rsidP="004E4F35">
      <w:pPr>
        <w:pStyle w:val="ListParagraph"/>
        <w:numPr>
          <w:ilvl w:val="1"/>
          <w:numId w:val="2"/>
        </w:numPr>
        <w:tabs>
          <w:tab w:val="left" w:pos="720"/>
          <w:tab w:val="left" w:pos="1080"/>
        </w:tabs>
        <w:ind w:left="720" w:right="117" w:hanging="360"/>
        <w:rPr>
          <w:rFonts w:ascii="Times New Roman" w:eastAsia="Arial" w:hAnsi="Times New Roman" w:cs="Times New Roman"/>
          <w:sz w:val="24"/>
          <w:szCs w:val="24"/>
        </w:rPr>
      </w:pPr>
      <w:r w:rsidRPr="00690429">
        <w:rPr>
          <w:rFonts w:ascii="Times New Roman" w:hAnsi="Times New Roman" w:cs="Times New Roman"/>
          <w:sz w:val="24"/>
          <w:szCs w:val="24"/>
        </w:rPr>
        <w:t>Obtaining</w:t>
      </w:r>
      <w:r w:rsidRPr="006904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or</w:t>
      </w:r>
      <w:r w:rsidRPr="006904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retaining</w:t>
      </w:r>
      <w:r w:rsidRPr="006904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licenses</w:t>
      </w:r>
      <w:r w:rsidRPr="006904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or</w:t>
      </w:r>
      <w:r w:rsidRPr="006904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permits,</w:t>
      </w:r>
      <w:r w:rsidRPr="006904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including</w:t>
      </w:r>
      <w:r w:rsidRPr="006904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but</w:t>
      </w:r>
      <w:r w:rsidRPr="006904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not</w:t>
      </w:r>
      <w:r w:rsidRPr="006904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limited</w:t>
      </w:r>
      <w:r w:rsidRPr="00690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to,</w:t>
      </w:r>
      <w:r w:rsidRPr="006904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motor</w:t>
      </w:r>
      <w:r w:rsidRPr="006904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vehicle</w:t>
      </w:r>
      <w:r w:rsidRPr="006904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licenses, motor vehicle operator's and chauffeur's licenses and professional or occupational</w:t>
      </w:r>
      <w:r w:rsidRPr="0069042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licenses.</w:t>
      </w:r>
    </w:p>
    <w:p w14:paraId="3095572F" w14:textId="77777777" w:rsidR="0063377B" w:rsidRPr="00690429" w:rsidRDefault="0063377B" w:rsidP="004E4F35">
      <w:pPr>
        <w:pStyle w:val="ListParagraph"/>
        <w:tabs>
          <w:tab w:val="left" w:pos="720"/>
          <w:tab w:val="left" w:pos="1080"/>
        </w:tabs>
        <w:ind w:left="720" w:right="117"/>
        <w:rPr>
          <w:rFonts w:ascii="Times New Roman" w:eastAsia="Arial" w:hAnsi="Times New Roman" w:cs="Times New Roman"/>
          <w:sz w:val="24"/>
          <w:szCs w:val="24"/>
        </w:rPr>
      </w:pPr>
    </w:p>
    <w:p w14:paraId="6237BBA5" w14:textId="3406CBBE" w:rsidR="00F01F5F" w:rsidRPr="0063377B" w:rsidRDefault="00D316D2" w:rsidP="004E4F35">
      <w:pPr>
        <w:pStyle w:val="ListParagraph"/>
        <w:numPr>
          <w:ilvl w:val="0"/>
          <w:numId w:val="2"/>
        </w:numPr>
        <w:ind w:left="360" w:right="10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0429">
        <w:rPr>
          <w:rFonts w:ascii="Times New Roman" w:hAnsi="Times New Roman" w:cs="Times New Roman"/>
          <w:sz w:val="24"/>
          <w:szCs w:val="24"/>
        </w:rPr>
        <w:t>"Discrimination"</w:t>
      </w:r>
      <w:r w:rsidRPr="006904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for</w:t>
      </w:r>
      <w:r w:rsidRPr="006904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purposes</w:t>
      </w:r>
      <w:r w:rsidRPr="006904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of</w:t>
      </w:r>
      <w:r w:rsidRPr="006904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this</w:t>
      </w:r>
      <w:r w:rsidRPr="0069042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Section</w:t>
      </w:r>
      <w:r w:rsidRPr="006904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means</w:t>
      </w:r>
      <w:r w:rsidRPr="0069042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any</w:t>
      </w:r>
      <w:r w:rsidRPr="006904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denial</w:t>
      </w:r>
      <w:r w:rsidRPr="006904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of</w:t>
      </w:r>
      <w:r w:rsidRPr="006904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civil</w:t>
      </w:r>
      <w:r w:rsidRPr="006904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rights</w:t>
      </w:r>
      <w:r w:rsidRPr="006904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on</w:t>
      </w:r>
      <w:r w:rsidRPr="006904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the</w:t>
      </w:r>
      <w:r w:rsidRPr="006904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grounds</w:t>
      </w:r>
      <w:r w:rsidRPr="006904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of hospitalization</w:t>
      </w:r>
      <w:r w:rsidRPr="00690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or</w:t>
      </w:r>
      <w:r w:rsidRPr="006904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outpatient</w:t>
      </w:r>
      <w:r w:rsidRPr="006904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care</w:t>
      </w:r>
      <w:r w:rsidRPr="00690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and</w:t>
      </w:r>
      <w:r w:rsidRPr="00690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treatment</w:t>
      </w:r>
      <w:r w:rsidRPr="006904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unrelated</w:t>
      </w:r>
      <w:r w:rsidRPr="00690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to</w:t>
      </w:r>
      <w:r w:rsidRPr="00690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a</w:t>
      </w:r>
      <w:r w:rsidRPr="00690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person's</w:t>
      </w:r>
      <w:r w:rsidRPr="0069042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present</w:t>
      </w:r>
      <w:r w:rsidRPr="006904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capacity</w:t>
      </w:r>
      <w:r w:rsidRPr="0069042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to</w:t>
      </w:r>
      <w:r w:rsidRPr="00690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meet the</w:t>
      </w:r>
      <w:r w:rsidRPr="006904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standards</w:t>
      </w:r>
      <w:r w:rsidRPr="0069042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applicable</w:t>
      </w:r>
      <w:r w:rsidRPr="0069042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to</w:t>
      </w:r>
      <w:r w:rsidRPr="0069042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all</w:t>
      </w:r>
      <w:r w:rsidRPr="006904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persons.</w:t>
      </w:r>
      <w:r w:rsidR="002D0879" w:rsidRPr="00690429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Pr="00690429">
        <w:rPr>
          <w:rFonts w:ascii="Times New Roman" w:hAnsi="Times New Roman" w:cs="Times New Roman"/>
          <w:sz w:val="24"/>
          <w:szCs w:val="24"/>
        </w:rPr>
        <w:t>Applications</w:t>
      </w:r>
      <w:r w:rsidRPr="0069042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for</w:t>
      </w:r>
      <w:r w:rsidRPr="0069042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positions,</w:t>
      </w:r>
      <w:r w:rsidRPr="0069042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licenses</w:t>
      </w:r>
      <w:r w:rsidR="00EA7462">
        <w:rPr>
          <w:rFonts w:ascii="Times New Roman" w:hAnsi="Times New Roman" w:cs="Times New Roman"/>
          <w:sz w:val="24"/>
          <w:szCs w:val="24"/>
        </w:rPr>
        <w:t>,</w:t>
      </w:r>
      <w:r w:rsidRPr="0069042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and</w:t>
      </w:r>
      <w:r w:rsidRPr="0069042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housing</w:t>
      </w:r>
      <w:r w:rsidRPr="0069042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shall contain no requests for information which encourage such</w:t>
      </w:r>
      <w:r w:rsidRPr="006904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discrimination.</w:t>
      </w:r>
    </w:p>
    <w:p w14:paraId="7114FA9E" w14:textId="77777777" w:rsidR="0063377B" w:rsidRPr="00690429" w:rsidRDefault="0063377B" w:rsidP="004E4F35">
      <w:pPr>
        <w:pStyle w:val="ListParagraph"/>
        <w:ind w:left="360" w:right="10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237BBA6" w14:textId="77777777" w:rsidR="00F01F5F" w:rsidRPr="00690429" w:rsidRDefault="00D316D2" w:rsidP="004E4F35">
      <w:pPr>
        <w:pStyle w:val="ListParagraph"/>
        <w:numPr>
          <w:ilvl w:val="0"/>
          <w:numId w:val="2"/>
        </w:numPr>
        <w:spacing w:before="1"/>
        <w:ind w:left="360" w:right="116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0429">
        <w:rPr>
          <w:rFonts w:ascii="Times New Roman" w:hAnsi="Times New Roman" w:cs="Times New Roman"/>
          <w:sz w:val="24"/>
          <w:szCs w:val="24"/>
        </w:rPr>
        <w:t>Upon discharge from any treatment or evaluation agency, the patient shall be given written</w:t>
      </w:r>
      <w:r w:rsidRPr="006904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notice of the provisions of this</w:t>
      </w:r>
      <w:r w:rsidRPr="006904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0429">
        <w:rPr>
          <w:rFonts w:ascii="Times New Roman" w:hAnsi="Times New Roman" w:cs="Times New Roman"/>
          <w:sz w:val="24"/>
          <w:szCs w:val="24"/>
        </w:rPr>
        <w:t>Section.</w:t>
      </w:r>
      <w:bookmarkStart w:id="0" w:name="_GoBack"/>
      <w:bookmarkEnd w:id="0"/>
    </w:p>
    <w:p w14:paraId="6237BBB6" w14:textId="17EA7986" w:rsidR="00F01F5F" w:rsidRPr="00690429" w:rsidRDefault="00F01F5F" w:rsidP="000A1E92">
      <w:pPr>
        <w:pStyle w:val="ListParagraph"/>
        <w:tabs>
          <w:tab w:val="left" w:pos="360"/>
        </w:tabs>
        <w:spacing w:before="2"/>
        <w:ind w:left="360" w:right="105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F01F5F" w:rsidRPr="00690429" w:rsidSect="004118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9BF5A" w14:textId="77777777" w:rsidR="00361B72" w:rsidRDefault="00361B72" w:rsidP="00361B72">
      <w:r>
        <w:separator/>
      </w:r>
    </w:p>
  </w:endnote>
  <w:endnote w:type="continuationSeparator" w:id="0">
    <w:p w14:paraId="3D19C953" w14:textId="77777777" w:rsidR="00361B72" w:rsidRDefault="00361B72" w:rsidP="0036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A2A8E" w14:textId="77777777" w:rsidR="00690429" w:rsidRDefault="00690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ADCCB" w14:textId="77777777" w:rsidR="008271C5" w:rsidRPr="00166DF2" w:rsidRDefault="008271C5" w:rsidP="008271C5">
    <w:pPr>
      <w:rPr>
        <w:b/>
        <w:smallCaps/>
        <w:sz w:val="32"/>
        <w:szCs w:val="24"/>
        <w:highlight w:val="cyan"/>
        <w:u w:val="single"/>
      </w:rPr>
    </w:pPr>
  </w:p>
  <w:p w14:paraId="05F74626" w14:textId="522E0015" w:rsidR="008271C5" w:rsidRPr="00166DF2" w:rsidRDefault="000B1E59" w:rsidP="008271C5">
    <w:pPr>
      <w:pBdr>
        <w:top w:val="single" w:sz="18" w:space="1" w:color="auto"/>
      </w:pBdr>
      <w:ind w:right="360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 xml:space="preserve">444, </w:t>
    </w:r>
    <w:r w:rsidR="008271C5" w:rsidRPr="00166DF2">
      <w:rPr>
        <w:rFonts w:ascii="Times New Roman" w:hAnsi="Times New Roman" w:cs="Times New Roman"/>
        <w:b/>
        <w:sz w:val="24"/>
        <w:szCs w:val="20"/>
      </w:rPr>
      <w:t>Attachment D</w:t>
    </w:r>
    <w:r>
      <w:rPr>
        <w:rFonts w:ascii="Times New Roman" w:hAnsi="Times New Roman" w:cs="Times New Roman"/>
        <w:b/>
        <w:sz w:val="24"/>
        <w:szCs w:val="20"/>
      </w:rPr>
      <w:t xml:space="preserve"> -</w:t>
    </w:r>
    <w:r w:rsidR="00166DF2" w:rsidRPr="00166DF2">
      <w:rPr>
        <w:rFonts w:ascii="Times New Roman" w:hAnsi="Times New Roman" w:cs="Times New Roman"/>
        <w:b/>
        <w:sz w:val="24"/>
        <w:szCs w:val="20"/>
      </w:rPr>
      <w:t xml:space="preserve"> </w:t>
    </w:r>
    <w:r w:rsidR="008271C5" w:rsidRPr="00166DF2">
      <w:rPr>
        <w:rFonts w:ascii="Times New Roman" w:hAnsi="Times New Roman" w:cs="Times New Roman"/>
        <w:b/>
        <w:sz w:val="24"/>
        <w:szCs w:val="20"/>
      </w:rPr>
      <w:t xml:space="preserve">Page </w:t>
    </w:r>
    <w:r w:rsidR="008271C5" w:rsidRPr="00166DF2">
      <w:rPr>
        <w:rFonts w:ascii="Times New Roman" w:hAnsi="Times New Roman" w:cs="Times New Roman"/>
        <w:b/>
        <w:sz w:val="24"/>
        <w:szCs w:val="20"/>
      </w:rPr>
      <w:fldChar w:fldCharType="begin"/>
    </w:r>
    <w:r w:rsidR="008271C5" w:rsidRPr="00166DF2">
      <w:rPr>
        <w:rFonts w:ascii="Times New Roman" w:hAnsi="Times New Roman" w:cs="Times New Roman"/>
        <w:b/>
        <w:sz w:val="24"/>
        <w:szCs w:val="20"/>
      </w:rPr>
      <w:instrText xml:space="preserve"> PAGE  \* MERGEFORMAT </w:instrText>
    </w:r>
    <w:r w:rsidR="008271C5" w:rsidRPr="00166DF2">
      <w:rPr>
        <w:rFonts w:ascii="Times New Roman" w:hAnsi="Times New Roman" w:cs="Times New Roman"/>
        <w:b/>
        <w:sz w:val="24"/>
        <w:szCs w:val="20"/>
      </w:rPr>
      <w:fldChar w:fldCharType="separate"/>
    </w:r>
    <w:r w:rsidR="00BB006A">
      <w:rPr>
        <w:rFonts w:ascii="Times New Roman" w:hAnsi="Times New Roman" w:cs="Times New Roman"/>
        <w:b/>
        <w:noProof/>
        <w:sz w:val="24"/>
        <w:szCs w:val="20"/>
      </w:rPr>
      <w:t>1</w:t>
    </w:r>
    <w:r w:rsidR="008271C5" w:rsidRPr="00166DF2">
      <w:rPr>
        <w:rFonts w:ascii="Times New Roman" w:hAnsi="Times New Roman" w:cs="Times New Roman"/>
        <w:b/>
        <w:sz w:val="24"/>
        <w:szCs w:val="20"/>
      </w:rPr>
      <w:fldChar w:fldCharType="end"/>
    </w:r>
    <w:r w:rsidR="008271C5" w:rsidRPr="00166DF2">
      <w:rPr>
        <w:rFonts w:ascii="Times New Roman" w:hAnsi="Times New Roman" w:cs="Times New Roman"/>
        <w:b/>
        <w:sz w:val="24"/>
        <w:szCs w:val="20"/>
      </w:rPr>
      <w:t xml:space="preserve"> of </w:t>
    </w:r>
    <w:r w:rsidR="008271C5" w:rsidRPr="00166DF2">
      <w:rPr>
        <w:rFonts w:ascii="Times New Roman" w:hAnsi="Times New Roman" w:cs="Times New Roman"/>
        <w:b/>
        <w:sz w:val="24"/>
        <w:szCs w:val="20"/>
      </w:rPr>
      <w:fldChar w:fldCharType="begin"/>
    </w:r>
    <w:r w:rsidR="008271C5" w:rsidRPr="00166DF2">
      <w:rPr>
        <w:rFonts w:ascii="Times New Roman" w:hAnsi="Times New Roman" w:cs="Times New Roman"/>
        <w:b/>
        <w:sz w:val="24"/>
        <w:szCs w:val="20"/>
      </w:rPr>
      <w:instrText xml:space="preserve"> NUMPAGES </w:instrText>
    </w:r>
    <w:r w:rsidR="008271C5" w:rsidRPr="00166DF2">
      <w:rPr>
        <w:rFonts w:ascii="Times New Roman" w:hAnsi="Times New Roman" w:cs="Times New Roman"/>
        <w:b/>
        <w:sz w:val="24"/>
        <w:szCs w:val="20"/>
      </w:rPr>
      <w:fldChar w:fldCharType="separate"/>
    </w:r>
    <w:r w:rsidR="00BB006A">
      <w:rPr>
        <w:rFonts w:ascii="Times New Roman" w:hAnsi="Times New Roman" w:cs="Times New Roman"/>
        <w:b/>
        <w:noProof/>
        <w:sz w:val="24"/>
        <w:szCs w:val="20"/>
      </w:rPr>
      <w:t>1</w:t>
    </w:r>
    <w:r w:rsidR="008271C5" w:rsidRPr="00166DF2">
      <w:rPr>
        <w:rFonts w:ascii="Times New Roman" w:hAnsi="Times New Roman" w:cs="Times New Roman"/>
        <w:b/>
        <w:sz w:val="24"/>
        <w:szCs w:val="20"/>
      </w:rPr>
      <w:fldChar w:fldCharType="end"/>
    </w:r>
  </w:p>
  <w:p w14:paraId="02F82115" w14:textId="65638512" w:rsidR="00B800AF" w:rsidRPr="005828FF" w:rsidRDefault="00B800AF" w:rsidP="00B800AF">
    <w:pPr>
      <w:spacing w:before="69"/>
      <w:ind w:left="112" w:right="117"/>
      <w:rPr>
        <w:rFonts w:ascii="Times New Roman" w:hAnsi="Times New Roman"/>
        <w:b/>
        <w:sz w:val="20"/>
        <w:szCs w:val="20"/>
      </w:rPr>
    </w:pPr>
    <w:r w:rsidRPr="005828FF">
      <w:rPr>
        <w:rFonts w:ascii="Times New Roman" w:hAnsi="Times New Roman"/>
        <w:b/>
        <w:sz w:val="20"/>
        <w:szCs w:val="20"/>
      </w:rPr>
      <w:t>Effective Date</w:t>
    </w:r>
    <w:r w:rsidR="005828FF">
      <w:rPr>
        <w:rFonts w:ascii="Times New Roman" w:hAnsi="Times New Roman"/>
        <w:b/>
        <w:sz w:val="20"/>
        <w:szCs w:val="20"/>
      </w:rPr>
      <w:t>s</w:t>
    </w:r>
    <w:r w:rsidRPr="005828FF">
      <w:rPr>
        <w:rFonts w:ascii="Times New Roman" w:hAnsi="Times New Roman"/>
        <w:b/>
        <w:sz w:val="20"/>
        <w:szCs w:val="20"/>
      </w:rPr>
      <w:t>:  07/01/16</w:t>
    </w:r>
    <w:r w:rsidR="005828FF">
      <w:rPr>
        <w:rFonts w:ascii="Times New Roman" w:hAnsi="Times New Roman"/>
        <w:b/>
        <w:sz w:val="20"/>
        <w:szCs w:val="20"/>
      </w:rPr>
      <w:t xml:space="preserve">, </w:t>
    </w:r>
    <w:r w:rsidR="00166DF2">
      <w:rPr>
        <w:rFonts w:ascii="Times New Roman" w:hAnsi="Times New Roman"/>
        <w:b/>
        <w:sz w:val="20"/>
        <w:szCs w:val="20"/>
      </w:rPr>
      <w:t>10/01/17</w:t>
    </w:r>
    <w:r w:rsidR="008031FF">
      <w:rPr>
        <w:rFonts w:ascii="Times New Roman" w:hAnsi="Times New Roman"/>
        <w:b/>
        <w:sz w:val="20"/>
        <w:szCs w:val="20"/>
      </w:rPr>
      <w:t xml:space="preserve">, </w:t>
    </w:r>
    <w:r w:rsidR="00303331">
      <w:rPr>
        <w:rFonts w:ascii="Times New Roman" w:hAnsi="Times New Roman"/>
        <w:b/>
        <w:sz w:val="20"/>
        <w:szCs w:val="20"/>
      </w:rPr>
      <w:t>10/01/19</w:t>
    </w:r>
    <w:r w:rsidR="00166DF2">
      <w:rPr>
        <w:rFonts w:ascii="Times New Roman" w:hAnsi="Times New Roman"/>
        <w:b/>
        <w:sz w:val="20"/>
        <w:szCs w:val="20"/>
      </w:rPr>
      <w:t xml:space="preserve"> </w:t>
    </w:r>
  </w:p>
  <w:p w14:paraId="1AB2287F" w14:textId="4E5BF3F1" w:rsidR="00BE54F8" w:rsidRPr="005828FF" w:rsidRDefault="008031FF" w:rsidP="008271C5">
    <w:pPr>
      <w:tabs>
        <w:tab w:val="left" w:pos="3030"/>
      </w:tabs>
      <w:spacing w:before="69"/>
      <w:ind w:left="112" w:right="117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Approval</w:t>
    </w:r>
    <w:r w:rsidRPr="005828FF">
      <w:rPr>
        <w:rFonts w:ascii="Times New Roman" w:hAnsi="Times New Roman"/>
        <w:b/>
        <w:sz w:val="20"/>
        <w:szCs w:val="20"/>
      </w:rPr>
      <w:t xml:space="preserve"> </w:t>
    </w:r>
    <w:r w:rsidR="00BE54F8" w:rsidRPr="005828FF">
      <w:rPr>
        <w:rFonts w:ascii="Times New Roman" w:hAnsi="Times New Roman"/>
        <w:b/>
        <w:sz w:val="20"/>
        <w:szCs w:val="20"/>
      </w:rPr>
      <w:t>Date</w:t>
    </w:r>
    <w:r w:rsidR="00AB33C1">
      <w:rPr>
        <w:rFonts w:ascii="Times New Roman" w:hAnsi="Times New Roman"/>
        <w:b/>
        <w:sz w:val="20"/>
        <w:szCs w:val="20"/>
      </w:rPr>
      <w:t>s</w:t>
    </w:r>
    <w:r w:rsidR="00BE54F8" w:rsidRPr="005828FF">
      <w:rPr>
        <w:rFonts w:ascii="Times New Roman" w:eastAsia="Times New Roman" w:hAnsi="Times New Roman" w:cs="Times New Roman"/>
        <w:b/>
        <w:sz w:val="20"/>
        <w:szCs w:val="20"/>
      </w:rPr>
      <w:t xml:space="preserve">: </w:t>
    </w:r>
    <w:r w:rsidR="00166DF2">
      <w:rPr>
        <w:rFonts w:ascii="Times New Roman" w:eastAsia="Times New Roman" w:hAnsi="Times New Roman" w:cs="Times New Roman"/>
        <w:b/>
        <w:sz w:val="20"/>
        <w:szCs w:val="20"/>
      </w:rPr>
      <w:t>03/20/18</w:t>
    </w:r>
    <w:r>
      <w:rPr>
        <w:rFonts w:ascii="Times New Roman" w:eastAsia="Times New Roman" w:hAnsi="Times New Roman" w:cs="Times New Roman"/>
        <w:b/>
        <w:sz w:val="20"/>
        <w:szCs w:val="20"/>
      </w:rPr>
      <w:t>,</w:t>
    </w:r>
    <w:r w:rsidR="00690429">
      <w:rPr>
        <w:rFonts w:ascii="Times New Roman" w:eastAsia="Times New Roman" w:hAnsi="Times New Roman" w:cs="Times New Roman"/>
        <w:b/>
        <w:sz w:val="20"/>
        <w:szCs w:val="20"/>
      </w:rPr>
      <w:t xml:space="preserve"> 05/30/19</w:t>
    </w:r>
  </w:p>
  <w:p w14:paraId="642F3F86" w14:textId="77777777" w:rsidR="00B800AF" w:rsidRDefault="00B800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FF2B5" w14:textId="77777777" w:rsidR="00690429" w:rsidRDefault="0069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1E45A" w14:textId="77777777" w:rsidR="00361B72" w:rsidRDefault="00361B72" w:rsidP="00361B72">
      <w:r>
        <w:separator/>
      </w:r>
    </w:p>
  </w:footnote>
  <w:footnote w:type="continuationSeparator" w:id="0">
    <w:p w14:paraId="4C40B7BC" w14:textId="77777777" w:rsidR="00361B72" w:rsidRDefault="00361B72" w:rsidP="00361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26391" w14:textId="69BDBDDC" w:rsidR="008031FF" w:rsidRDefault="00803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216"/>
      <w:gridCol w:w="6360"/>
    </w:tblGrid>
    <w:tr w:rsidR="00361B72" w:rsidRPr="00406331" w14:paraId="717F2D37" w14:textId="77777777" w:rsidTr="002078B0">
      <w:trPr>
        <w:cantSplit/>
        <w:trHeight w:val="540"/>
      </w:trPr>
      <w:tc>
        <w:tcPr>
          <w:tcW w:w="3216" w:type="dxa"/>
          <w:vMerge w:val="restart"/>
        </w:tcPr>
        <w:p w14:paraId="46673BB6" w14:textId="2F299E47" w:rsidR="00361B72" w:rsidRPr="00935F66" w:rsidRDefault="00361B72" w:rsidP="00084397">
          <w:pPr>
            <w:jc w:val="center"/>
            <w:rPr>
              <w:b/>
              <w:smallCaps/>
            </w:rPr>
          </w:pPr>
          <w:r w:rsidRPr="00935F66">
            <w:rPr>
              <w:rFonts w:ascii="Arial" w:hAnsi="Arial" w:cs="Arial"/>
              <w:b/>
              <w:smallCaps/>
              <w:noProof/>
            </w:rPr>
            <w:drawing>
              <wp:inline distT="0" distB="0" distL="0" distR="0" wp14:anchorId="4884A253" wp14:editId="235421D2">
                <wp:extent cx="1905000" cy="588645"/>
                <wp:effectExtent l="0" t="0" r="0" b="1905"/>
                <wp:docPr id="2" name="Picture 2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0" w:type="dxa"/>
          <w:tcBorders>
            <w:bottom w:val="single" w:sz="12" w:space="0" w:color="auto"/>
          </w:tcBorders>
        </w:tcPr>
        <w:p w14:paraId="016A9913" w14:textId="5432A0A9" w:rsidR="00361B72" w:rsidRPr="00935F66" w:rsidRDefault="002078B0" w:rsidP="00935954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0"/>
            </w:rPr>
          </w:pPr>
          <w:r w:rsidRPr="00935F66">
            <w:rPr>
              <w:rFonts w:ascii="Times New Roman" w:hAnsi="Times New Roman" w:cs="Times New Roman"/>
              <w:b/>
              <w:smallCaps/>
              <w:sz w:val="24"/>
              <w:szCs w:val="20"/>
            </w:rPr>
            <w:br/>
          </w:r>
          <w:r w:rsidR="00242668" w:rsidRPr="00935F66">
            <w:rPr>
              <w:rFonts w:ascii="Times New Roman" w:hAnsi="Times New Roman" w:cs="Times New Roman"/>
              <w:b/>
              <w:smallCaps/>
              <w:sz w:val="24"/>
              <w:szCs w:val="20"/>
            </w:rPr>
            <w:t>AHCCCS Contractor Operations Manual</w:t>
          </w:r>
        </w:p>
      </w:tc>
    </w:tr>
    <w:tr w:rsidR="00361B72" w:rsidRPr="00406331" w14:paraId="51CD355A" w14:textId="77777777" w:rsidTr="002027BA">
      <w:trPr>
        <w:cantSplit/>
        <w:trHeight w:val="648"/>
      </w:trPr>
      <w:tc>
        <w:tcPr>
          <w:tcW w:w="3216" w:type="dxa"/>
          <w:vMerge/>
        </w:tcPr>
        <w:p w14:paraId="36F6837B" w14:textId="77777777" w:rsidR="00361B72" w:rsidRPr="00935F66" w:rsidRDefault="00361B72" w:rsidP="00084397">
          <w:pPr>
            <w:jc w:val="center"/>
            <w:rPr>
              <w:b/>
              <w:smallCaps/>
            </w:rPr>
          </w:pPr>
        </w:p>
      </w:tc>
      <w:tc>
        <w:tcPr>
          <w:tcW w:w="7160" w:type="dxa"/>
          <w:tcBorders>
            <w:top w:val="single" w:sz="12" w:space="0" w:color="auto"/>
          </w:tcBorders>
        </w:tcPr>
        <w:p w14:paraId="7983D69D" w14:textId="28195766" w:rsidR="00361B72" w:rsidRPr="00935F66" w:rsidRDefault="002027BA" w:rsidP="00242668">
          <w:pPr>
            <w:pStyle w:val="Header"/>
            <w:jc w:val="center"/>
            <w:rPr>
              <w:rFonts w:ascii="Times New Roman" w:hAnsi="Times New Roman" w:cs="Times New Roman"/>
              <w:b/>
              <w:smallCap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0"/>
            </w:rPr>
            <w:t xml:space="preserve">Policy </w:t>
          </w:r>
          <w:r w:rsidR="00565DB4">
            <w:rPr>
              <w:rFonts w:ascii="Times New Roman" w:hAnsi="Times New Roman" w:cs="Times New Roman"/>
              <w:b/>
              <w:smallCaps/>
              <w:sz w:val="24"/>
              <w:szCs w:val="20"/>
            </w:rPr>
            <w:t>444, Attachment D – Notice of Discrimination Prohibited</w:t>
          </w:r>
        </w:p>
      </w:tc>
    </w:tr>
  </w:tbl>
  <w:p w14:paraId="4C05502D" w14:textId="77777777" w:rsidR="00935954" w:rsidRPr="00935954" w:rsidRDefault="00935954">
    <w:pPr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CFB3A" w14:textId="78D04A42" w:rsidR="008031FF" w:rsidRDefault="00803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414"/>
    <w:multiLevelType w:val="hybridMultilevel"/>
    <w:tmpl w:val="97BEF350"/>
    <w:lvl w:ilvl="0" w:tplc="5D446E8C">
      <w:start w:val="1"/>
      <w:numFmt w:val="decimal"/>
      <w:lvlText w:val="%1."/>
      <w:lvlJc w:val="left"/>
      <w:pPr>
        <w:ind w:left="472" w:hanging="271"/>
      </w:pPr>
      <w:rPr>
        <w:rFonts w:hint="default"/>
        <w:spacing w:val="-1"/>
        <w:w w:val="100"/>
        <w:sz w:val="24"/>
        <w:szCs w:val="24"/>
      </w:rPr>
    </w:lvl>
    <w:lvl w:ilvl="1" w:tplc="A77A6C4C">
      <w:start w:val="1"/>
      <w:numFmt w:val="decimal"/>
      <w:lvlText w:val="%2."/>
      <w:lvlJc w:val="left"/>
      <w:pPr>
        <w:ind w:left="832" w:hanging="248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2" w:tplc="06123894">
      <w:start w:val="1"/>
      <w:numFmt w:val="bullet"/>
      <w:lvlText w:val="•"/>
      <w:lvlJc w:val="left"/>
      <w:pPr>
        <w:ind w:left="1875" w:hanging="248"/>
      </w:pPr>
      <w:rPr>
        <w:rFonts w:hint="default"/>
      </w:rPr>
    </w:lvl>
    <w:lvl w:ilvl="3" w:tplc="0088BB86">
      <w:start w:val="1"/>
      <w:numFmt w:val="bullet"/>
      <w:lvlText w:val="•"/>
      <w:lvlJc w:val="left"/>
      <w:pPr>
        <w:ind w:left="2911" w:hanging="248"/>
      </w:pPr>
      <w:rPr>
        <w:rFonts w:hint="default"/>
      </w:rPr>
    </w:lvl>
    <w:lvl w:ilvl="4" w:tplc="A2DA012C">
      <w:start w:val="1"/>
      <w:numFmt w:val="bullet"/>
      <w:lvlText w:val="•"/>
      <w:lvlJc w:val="left"/>
      <w:pPr>
        <w:ind w:left="3946" w:hanging="248"/>
      </w:pPr>
      <w:rPr>
        <w:rFonts w:hint="default"/>
      </w:rPr>
    </w:lvl>
    <w:lvl w:ilvl="5" w:tplc="42F40F48">
      <w:start w:val="1"/>
      <w:numFmt w:val="bullet"/>
      <w:lvlText w:val="•"/>
      <w:lvlJc w:val="left"/>
      <w:pPr>
        <w:ind w:left="4982" w:hanging="248"/>
      </w:pPr>
      <w:rPr>
        <w:rFonts w:hint="default"/>
      </w:rPr>
    </w:lvl>
    <w:lvl w:ilvl="6" w:tplc="B10A42F2">
      <w:start w:val="1"/>
      <w:numFmt w:val="bullet"/>
      <w:lvlText w:val="•"/>
      <w:lvlJc w:val="left"/>
      <w:pPr>
        <w:ind w:left="6017" w:hanging="248"/>
      </w:pPr>
      <w:rPr>
        <w:rFonts w:hint="default"/>
      </w:rPr>
    </w:lvl>
    <w:lvl w:ilvl="7" w:tplc="BBBC931C">
      <w:start w:val="1"/>
      <w:numFmt w:val="bullet"/>
      <w:lvlText w:val="•"/>
      <w:lvlJc w:val="left"/>
      <w:pPr>
        <w:ind w:left="7053" w:hanging="248"/>
      </w:pPr>
      <w:rPr>
        <w:rFonts w:hint="default"/>
      </w:rPr>
    </w:lvl>
    <w:lvl w:ilvl="8" w:tplc="2564F632">
      <w:start w:val="1"/>
      <w:numFmt w:val="bullet"/>
      <w:lvlText w:val="•"/>
      <w:lvlJc w:val="left"/>
      <w:pPr>
        <w:ind w:left="8088" w:hanging="248"/>
      </w:pPr>
      <w:rPr>
        <w:rFonts w:hint="default"/>
      </w:rPr>
    </w:lvl>
  </w:abstractNum>
  <w:abstractNum w:abstractNumId="1">
    <w:nsid w:val="25084A9D"/>
    <w:multiLevelType w:val="hybridMultilevel"/>
    <w:tmpl w:val="39A0F8CE"/>
    <w:lvl w:ilvl="0" w:tplc="5D446E8C">
      <w:start w:val="1"/>
      <w:numFmt w:val="decimal"/>
      <w:lvlText w:val="%1."/>
      <w:lvlJc w:val="left"/>
      <w:pPr>
        <w:ind w:left="472" w:hanging="271"/>
      </w:pPr>
      <w:rPr>
        <w:rFonts w:hint="default"/>
        <w:spacing w:val="-1"/>
        <w:w w:val="100"/>
        <w:sz w:val="24"/>
        <w:szCs w:val="24"/>
      </w:rPr>
    </w:lvl>
    <w:lvl w:ilvl="1" w:tplc="A93007FE">
      <w:start w:val="1"/>
      <w:numFmt w:val="lowerLetter"/>
      <w:lvlText w:val="%2."/>
      <w:lvlJc w:val="left"/>
      <w:pPr>
        <w:ind w:left="832" w:hanging="248"/>
      </w:pPr>
      <w:rPr>
        <w:rFonts w:hint="default"/>
        <w:w w:val="100"/>
        <w:sz w:val="24"/>
        <w:szCs w:val="24"/>
      </w:rPr>
    </w:lvl>
    <w:lvl w:ilvl="2" w:tplc="06123894">
      <w:start w:val="1"/>
      <w:numFmt w:val="bullet"/>
      <w:lvlText w:val="•"/>
      <w:lvlJc w:val="left"/>
      <w:pPr>
        <w:ind w:left="1875" w:hanging="248"/>
      </w:pPr>
      <w:rPr>
        <w:rFonts w:hint="default"/>
      </w:rPr>
    </w:lvl>
    <w:lvl w:ilvl="3" w:tplc="0088BB86">
      <w:start w:val="1"/>
      <w:numFmt w:val="bullet"/>
      <w:lvlText w:val="•"/>
      <w:lvlJc w:val="left"/>
      <w:pPr>
        <w:ind w:left="2911" w:hanging="248"/>
      </w:pPr>
      <w:rPr>
        <w:rFonts w:hint="default"/>
      </w:rPr>
    </w:lvl>
    <w:lvl w:ilvl="4" w:tplc="A2DA012C">
      <w:start w:val="1"/>
      <w:numFmt w:val="bullet"/>
      <w:lvlText w:val="•"/>
      <w:lvlJc w:val="left"/>
      <w:pPr>
        <w:ind w:left="3946" w:hanging="248"/>
      </w:pPr>
      <w:rPr>
        <w:rFonts w:hint="default"/>
      </w:rPr>
    </w:lvl>
    <w:lvl w:ilvl="5" w:tplc="42F40F48">
      <w:start w:val="1"/>
      <w:numFmt w:val="bullet"/>
      <w:lvlText w:val="•"/>
      <w:lvlJc w:val="left"/>
      <w:pPr>
        <w:ind w:left="4982" w:hanging="248"/>
      </w:pPr>
      <w:rPr>
        <w:rFonts w:hint="default"/>
      </w:rPr>
    </w:lvl>
    <w:lvl w:ilvl="6" w:tplc="B10A42F2">
      <w:start w:val="1"/>
      <w:numFmt w:val="bullet"/>
      <w:lvlText w:val="•"/>
      <w:lvlJc w:val="left"/>
      <w:pPr>
        <w:ind w:left="6017" w:hanging="248"/>
      </w:pPr>
      <w:rPr>
        <w:rFonts w:hint="default"/>
      </w:rPr>
    </w:lvl>
    <w:lvl w:ilvl="7" w:tplc="BBBC931C">
      <w:start w:val="1"/>
      <w:numFmt w:val="bullet"/>
      <w:lvlText w:val="•"/>
      <w:lvlJc w:val="left"/>
      <w:pPr>
        <w:ind w:left="7053" w:hanging="248"/>
      </w:pPr>
      <w:rPr>
        <w:rFonts w:hint="default"/>
      </w:rPr>
    </w:lvl>
    <w:lvl w:ilvl="8" w:tplc="2564F632">
      <w:start w:val="1"/>
      <w:numFmt w:val="bullet"/>
      <w:lvlText w:val="•"/>
      <w:lvlJc w:val="left"/>
      <w:pPr>
        <w:ind w:left="8088" w:hanging="248"/>
      </w:pPr>
      <w:rPr>
        <w:rFonts w:hint="default"/>
      </w:rPr>
    </w:lvl>
  </w:abstractNum>
  <w:abstractNum w:abstractNumId="2">
    <w:nsid w:val="41E24A84"/>
    <w:multiLevelType w:val="hybridMultilevel"/>
    <w:tmpl w:val="6EC284AE"/>
    <w:lvl w:ilvl="0" w:tplc="C3786C20">
      <w:start w:val="1"/>
      <w:numFmt w:val="decimal"/>
      <w:lvlText w:val="%1."/>
      <w:lvlJc w:val="left"/>
      <w:pPr>
        <w:ind w:left="472" w:hanging="286"/>
      </w:pPr>
      <w:rPr>
        <w:rFonts w:hint="default"/>
        <w:b w:val="0"/>
        <w:i w:val="0"/>
        <w:caps w:val="0"/>
        <w:spacing w:val="-1"/>
        <w:w w:val="100"/>
        <w:sz w:val="24"/>
        <w:szCs w:val="24"/>
        <w:u w:val="none"/>
      </w:rPr>
    </w:lvl>
    <w:lvl w:ilvl="1" w:tplc="A93007FE">
      <w:start w:val="1"/>
      <w:numFmt w:val="lowerLetter"/>
      <w:lvlText w:val="%2."/>
      <w:lvlJc w:val="left"/>
      <w:pPr>
        <w:ind w:left="832" w:hanging="248"/>
      </w:pPr>
      <w:rPr>
        <w:rFonts w:hint="default"/>
        <w:w w:val="100"/>
        <w:sz w:val="24"/>
        <w:szCs w:val="24"/>
      </w:rPr>
    </w:lvl>
    <w:lvl w:ilvl="2" w:tplc="BA7A8C64">
      <w:start w:val="1"/>
      <w:numFmt w:val="bullet"/>
      <w:lvlText w:val="•"/>
      <w:lvlJc w:val="left"/>
      <w:pPr>
        <w:ind w:left="1875" w:hanging="248"/>
      </w:pPr>
      <w:rPr>
        <w:rFonts w:hint="default"/>
      </w:rPr>
    </w:lvl>
    <w:lvl w:ilvl="3" w:tplc="5818E296">
      <w:start w:val="1"/>
      <w:numFmt w:val="bullet"/>
      <w:lvlText w:val="•"/>
      <w:lvlJc w:val="left"/>
      <w:pPr>
        <w:ind w:left="2911" w:hanging="248"/>
      </w:pPr>
      <w:rPr>
        <w:rFonts w:hint="default"/>
      </w:rPr>
    </w:lvl>
    <w:lvl w:ilvl="4" w:tplc="4D449842">
      <w:start w:val="1"/>
      <w:numFmt w:val="bullet"/>
      <w:lvlText w:val="•"/>
      <w:lvlJc w:val="left"/>
      <w:pPr>
        <w:ind w:left="3946" w:hanging="248"/>
      </w:pPr>
      <w:rPr>
        <w:rFonts w:hint="default"/>
      </w:rPr>
    </w:lvl>
    <w:lvl w:ilvl="5" w:tplc="AFAE4CB4">
      <w:start w:val="1"/>
      <w:numFmt w:val="bullet"/>
      <w:lvlText w:val="•"/>
      <w:lvlJc w:val="left"/>
      <w:pPr>
        <w:ind w:left="4982" w:hanging="248"/>
      </w:pPr>
      <w:rPr>
        <w:rFonts w:hint="default"/>
      </w:rPr>
    </w:lvl>
    <w:lvl w:ilvl="6" w:tplc="F66C2194">
      <w:start w:val="1"/>
      <w:numFmt w:val="bullet"/>
      <w:lvlText w:val="•"/>
      <w:lvlJc w:val="left"/>
      <w:pPr>
        <w:ind w:left="6017" w:hanging="248"/>
      </w:pPr>
      <w:rPr>
        <w:rFonts w:hint="default"/>
      </w:rPr>
    </w:lvl>
    <w:lvl w:ilvl="7" w:tplc="89065686">
      <w:start w:val="1"/>
      <w:numFmt w:val="bullet"/>
      <w:lvlText w:val="•"/>
      <w:lvlJc w:val="left"/>
      <w:pPr>
        <w:ind w:left="7053" w:hanging="248"/>
      </w:pPr>
      <w:rPr>
        <w:rFonts w:hint="default"/>
      </w:rPr>
    </w:lvl>
    <w:lvl w:ilvl="8" w:tplc="A45AC1FC">
      <w:start w:val="1"/>
      <w:numFmt w:val="bullet"/>
      <w:lvlText w:val="•"/>
      <w:lvlJc w:val="left"/>
      <w:pPr>
        <w:ind w:left="8088" w:hanging="2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1F5F"/>
    <w:rsid w:val="00064551"/>
    <w:rsid w:val="000A1E92"/>
    <w:rsid w:val="000A5B65"/>
    <w:rsid w:val="000B1E59"/>
    <w:rsid w:val="00166DF2"/>
    <w:rsid w:val="002027BA"/>
    <w:rsid w:val="002078B0"/>
    <w:rsid w:val="00242668"/>
    <w:rsid w:val="00284F98"/>
    <w:rsid w:val="002D0879"/>
    <w:rsid w:val="002D740C"/>
    <w:rsid w:val="00303331"/>
    <w:rsid w:val="003141EB"/>
    <w:rsid w:val="00361B72"/>
    <w:rsid w:val="00373F53"/>
    <w:rsid w:val="00385283"/>
    <w:rsid w:val="003B7D47"/>
    <w:rsid w:val="0041181A"/>
    <w:rsid w:val="00432AEB"/>
    <w:rsid w:val="004523F1"/>
    <w:rsid w:val="004C091B"/>
    <w:rsid w:val="004E046E"/>
    <w:rsid w:val="004E4F35"/>
    <w:rsid w:val="00500A5E"/>
    <w:rsid w:val="00565DB4"/>
    <w:rsid w:val="00576207"/>
    <w:rsid w:val="005828FF"/>
    <w:rsid w:val="005C4D84"/>
    <w:rsid w:val="005C7AE2"/>
    <w:rsid w:val="0063377B"/>
    <w:rsid w:val="00684661"/>
    <w:rsid w:val="00685150"/>
    <w:rsid w:val="00690429"/>
    <w:rsid w:val="006B16DE"/>
    <w:rsid w:val="006C2E99"/>
    <w:rsid w:val="007B0B30"/>
    <w:rsid w:val="007D2688"/>
    <w:rsid w:val="008031FF"/>
    <w:rsid w:val="008271C5"/>
    <w:rsid w:val="00836E0B"/>
    <w:rsid w:val="00880F31"/>
    <w:rsid w:val="008D120B"/>
    <w:rsid w:val="008F617E"/>
    <w:rsid w:val="009223B8"/>
    <w:rsid w:val="00935954"/>
    <w:rsid w:val="00935F66"/>
    <w:rsid w:val="009B5F51"/>
    <w:rsid w:val="009C1183"/>
    <w:rsid w:val="00A45FCC"/>
    <w:rsid w:val="00AA3064"/>
    <w:rsid w:val="00AB33C1"/>
    <w:rsid w:val="00B141BD"/>
    <w:rsid w:val="00B800AF"/>
    <w:rsid w:val="00BB006A"/>
    <w:rsid w:val="00BB36AC"/>
    <w:rsid w:val="00BE191B"/>
    <w:rsid w:val="00BE54F8"/>
    <w:rsid w:val="00C2704C"/>
    <w:rsid w:val="00CE4BD8"/>
    <w:rsid w:val="00D316D2"/>
    <w:rsid w:val="00E261D7"/>
    <w:rsid w:val="00EA7462"/>
    <w:rsid w:val="00F01F5F"/>
    <w:rsid w:val="00F2216C"/>
    <w:rsid w:val="00F63F60"/>
    <w:rsid w:val="00F7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37B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2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1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B72"/>
  </w:style>
  <w:style w:type="paragraph" w:styleId="Footer">
    <w:name w:val="footer"/>
    <w:basedOn w:val="Normal"/>
    <w:link w:val="FooterChar"/>
    <w:uiPriority w:val="99"/>
    <w:unhideWhenUsed/>
    <w:rsid w:val="00361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B72"/>
  </w:style>
  <w:style w:type="paragraph" w:styleId="BalloonText">
    <w:name w:val="Balloon Text"/>
    <w:basedOn w:val="Normal"/>
    <w:link w:val="BalloonTextChar"/>
    <w:uiPriority w:val="99"/>
    <w:semiHidden/>
    <w:unhideWhenUsed/>
    <w:rsid w:val="00361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6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E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0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0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6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6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6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OM 300 Document" ma:contentTypeID="0x010100EB43416CF434DC47A8D6BD57A27F8FE9000595904FCA5F324C89E1DF7DFFA68134" ma:contentTypeVersion="23" ma:contentTypeDescription="" ma:contentTypeScope="" ma:versionID="2428d8d6c9d5c91c866986cc8e33230f">
  <xsd:schema xmlns:xsd="http://www.w3.org/2001/XMLSchema" xmlns:xs="http://www.w3.org/2001/XMLSchema" xmlns:p="http://schemas.microsoft.com/office/2006/metadata/properties" xmlns:ns2="a631c783-c062-4033-acf6-03a2dcf73aea" xmlns:ns3="b03b0888-1571-4291-990a-99d4c59b81fc" targetNamespace="http://schemas.microsoft.com/office/2006/metadata/properties" ma:root="true" ma:fieldsID="286c1d5a4b64d7117fb43efe805e0b73" ns2:_="" ns3:_="">
    <xsd:import namespace="a631c783-c062-4033-acf6-03a2dcf73aea"/>
    <xsd:import namespace="b03b0888-1571-4291-990a-99d4c59b81fc"/>
    <xsd:element name="properties">
      <xsd:complexType>
        <xsd:sequence>
          <xsd:element name="documentManagement">
            <xsd:complexType>
              <xsd:all>
                <xsd:element ref="ns2:Active_x0020_Date" minOccurs="0"/>
                <xsd:element ref="ns2:AD_x0020_Sign_x0020_Off_x0020_Date" minOccurs="0"/>
                <xsd:element ref="ns2:AMPM_x0020_Chapter_x0020_test" minOccurs="0"/>
                <xsd:element ref="ns2:AMPMChapter" minOccurs="0"/>
                <xsd:element ref="ns2:ANYE_x0020_Publication_x0020_Date" minOccurs="0"/>
                <xsd:element ref="ns2:APC_x0020_Meeting_x0020_Date" minOccurs="0"/>
                <xsd:element ref="ns2:Checked_x0020_Out" minOccurs="0"/>
                <xsd:element ref="ns2:Effective_x0020_Publication_x0020_Date" minOccurs="0"/>
                <xsd:element ref="ns2:Hold_x0020_Date" minOccurs="0"/>
                <xsd:element ref="ns2:PolStatus1" minOccurs="0"/>
                <xsd:element ref="ns2:TCN_x0020_PC_x0020_End_x0020_Date" minOccurs="0"/>
                <xsd:element ref="ns3:TCN_x0020_PC_x0020_Begin_x0020_Date" minOccurs="0"/>
                <xsd:element ref="ns3:Sent_x0020_to_x0020_A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c783-c062-4033-acf6-03a2dcf73aea" elementFormDefault="qualified">
    <xsd:import namespace="http://schemas.microsoft.com/office/2006/documentManagement/types"/>
    <xsd:import namespace="http://schemas.microsoft.com/office/infopath/2007/PartnerControls"/>
    <xsd:element name="Active_x0020_Date" ma:index="8" nillable="true" ma:displayName="Active Date" ma:format="DateOnly" ma:hidden="true" ma:internalName="Active_x0020_Date" ma:readOnly="false">
      <xsd:simpleType>
        <xsd:restriction base="dms:DateTime"/>
      </xsd:simpleType>
    </xsd:element>
    <xsd:element name="AD_x0020_Sign_x0020_Off_x0020_Date" ma:index="9" nillable="true" ma:displayName="AD Sign Off Date" ma:format="DateOnly" ma:hidden="true" ma:internalName="AD_x0020_Sign_x0020_Off_x0020_Date" ma:readOnly="false">
      <xsd:simpleType>
        <xsd:restriction base="dms:DateTime"/>
      </xsd:simpleType>
    </xsd:element>
    <xsd:element name="AMPM_x0020_Chapter_x0020_test" ma:index="10" nillable="true" ma:displayName="AMPM Chapter test" ma:hidden="true" ma:internalName="AMPM_x0020_Chapter_x0020_test" ma:readOnly="false">
      <xsd:simpleType>
        <xsd:restriction base="dms:Text">
          <xsd:maxLength value="255"/>
        </xsd:restriction>
      </xsd:simpleType>
    </xsd:element>
    <xsd:element name="AMPMChapter" ma:index="11" nillable="true" ma:displayName="AMPMChapter" ma:hidden="true" ma:indexed="true" ma:list="{4508da5a-5f91-43f1-a45a-a29b46f67f25}" ma:internalName="AMPMChapter" ma:readOnly="false" ma:showField="Title" ma:web="a631c783-c062-4033-acf6-03a2dcf73aea">
      <xsd:simpleType>
        <xsd:restriction base="dms:Lookup"/>
      </xsd:simpleType>
    </xsd:element>
    <xsd:element name="ANYE_x0020_Publication_x0020_Date" ma:index="12" nillable="true" ma:displayName="ANYE Publication Date" ma:format="DateOnly" ma:hidden="true" ma:internalName="ANYE_x0020_Publication_x0020_Date" ma:readOnly="false">
      <xsd:simpleType>
        <xsd:restriction base="dms:DateTime"/>
      </xsd:simpleType>
    </xsd:element>
    <xsd:element name="APC_x0020_Meeting_x0020_Date" ma:index="13" nillable="true" ma:displayName="APC Date" ma:format="DateOnly" ma:hidden="true" ma:internalName="APC_x0020_Meeting_x0020_Date" ma:readOnly="false">
      <xsd:simpleType>
        <xsd:restriction base="dms:DateTime"/>
      </xsd:simpleType>
    </xsd:element>
    <xsd:element name="Checked_x0020_Out" ma:index="14" nillable="true" ma:displayName="Checked Out" ma:default="0" ma:internalName="Checked_x0020_Out" ma:readOnly="false">
      <xsd:simpleType>
        <xsd:restriction base="dms:Boolean"/>
      </xsd:simpleType>
    </xsd:element>
    <xsd:element name="Effective_x0020_Publication_x0020_Date" ma:index="15" nillable="true" ma:displayName="Publication Date" ma:format="DateOnly" ma:hidden="true" ma:internalName="Effective_x0020_Publication_x0020_Date" ma:readOnly="false">
      <xsd:simpleType>
        <xsd:restriction base="dms:DateTime"/>
      </xsd:simpleType>
    </xsd:element>
    <xsd:element name="Hold_x0020_Date" ma:index="16" nillable="true" ma:displayName="Hold Date" ma:format="DateOnly" ma:hidden="true" ma:internalName="Hold_x0020_Date" ma:readOnly="false">
      <xsd:simpleType>
        <xsd:restriction base="dms:DateTime"/>
      </xsd:simpleType>
    </xsd:element>
    <xsd:element name="PolStatus1" ma:index="17" nillable="true" ma:displayName="PolStatus" ma:hidden="true" ma:list="{a2f62543-dd69-4abe-8122-ba3db487fb50}" ma:internalName="PolStatus0" ma:readOnly="false" ma:showField="Title" ma:web="a631c783-c062-4033-acf6-03a2dcf73aea">
      <xsd:simpleType>
        <xsd:restriction base="dms:Lookup"/>
      </xsd:simpleType>
    </xsd:element>
    <xsd:element name="TCN_x0020_PC_x0020_End_x0020_Date" ma:index="18" nillable="true" ma:displayName="TCN PC End Date" ma:format="DateOnly" ma:hidden="true" ma:internalName="TCN_x0020_PC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b0888-1571-4291-990a-99d4c59b81fc" elementFormDefault="qualified">
    <xsd:import namespace="http://schemas.microsoft.com/office/2006/documentManagement/types"/>
    <xsd:import namespace="http://schemas.microsoft.com/office/infopath/2007/PartnerControls"/>
    <xsd:element name="TCN_x0020_PC_x0020_Begin_x0020_Date" ma:index="19" nillable="true" ma:displayName="TCN PC Begin Date" ma:format="DateOnly" ma:hidden="true" ma:internalName="TCN_x0020_PC_x0020_Begin_x0020_Date" ma:readOnly="false">
      <xsd:simpleType>
        <xsd:restriction base="dms:DateTime"/>
      </xsd:simpleType>
    </xsd:element>
    <xsd:element name="Sent_x0020_to_x0020_AD_x0020_Date" ma:index="20" nillable="true" ma:displayName="Sent to AD Date" ma:format="DateOnly" ma:hidden="true" ma:internalName="Sent_x0020_to_x0020_AD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_x0020_Out xmlns="a631c783-c062-4033-acf6-03a2dcf73aea">false</Checked_x0020_Out>
    <AD_x0020_Sign_x0020_Off_x0020_Date xmlns="a631c783-c062-4033-acf6-03a2dcf73aea" xsi:nil="true"/>
    <AMPMChapter xmlns="a631c783-c062-4033-acf6-03a2dcf73aea" xsi:nil="true"/>
    <Effective_x0020_Publication_x0020_Date xmlns="a631c783-c062-4033-acf6-03a2dcf73aea" xsi:nil="true"/>
    <PolStatus1 xmlns="a631c783-c062-4033-acf6-03a2dcf73aea" xsi:nil="true"/>
    <Active_x0020_Date xmlns="a631c783-c062-4033-acf6-03a2dcf73aea" xsi:nil="true"/>
    <AMPM_x0020_Chapter_x0020_test xmlns="a631c783-c062-4033-acf6-03a2dcf73aea" xsi:nil="true"/>
    <TCN_x0020_PC_x0020_End_x0020_Date xmlns="a631c783-c062-4033-acf6-03a2dcf73aea" xsi:nil="true"/>
    <Hold_x0020_Date xmlns="a631c783-c062-4033-acf6-03a2dcf73aea" xsi:nil="true"/>
    <APC_x0020_Meeting_x0020_Date xmlns="a631c783-c062-4033-acf6-03a2dcf73aea" xsi:nil="true"/>
    <TCN_x0020_PC_x0020_Begin_x0020_Date xmlns="b03b0888-1571-4291-990a-99d4c59b81fc" xsi:nil="true"/>
    <Sent_x0020_to_x0020_AD_x0020_Date xmlns="b03b0888-1571-4291-990a-99d4c59b81fc" xsi:nil="true"/>
    <ANYE_x0020_Publication_x0020_Date xmlns="a631c783-c062-4033-acf6-03a2dcf73a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A972-F87C-41FB-AAF7-5535C74CB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c783-c062-4033-acf6-03a2dcf73aea"/>
    <ds:schemaRef ds:uri="b03b0888-1571-4291-990a-99d4c59b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D62EA-278A-4E38-9B46-22B8F4BD4A15}">
  <ds:schemaRefs>
    <ds:schemaRef ds:uri="http://purl.org/dc/terms/"/>
    <ds:schemaRef ds:uri="a631c783-c062-4033-acf6-03a2dcf73aea"/>
    <ds:schemaRef ds:uri="b03b0888-1571-4291-990a-99d4c59b81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981AE9-0C6B-40EF-839D-8CFE9C0A1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76D3E-CFDD-4102-ACFB-D200CF33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wendtd</dc:creator>
  <cp:lastModifiedBy>Sandi Borys</cp:lastModifiedBy>
  <cp:revision>10</cp:revision>
  <cp:lastPrinted>2019-07-16T21:12:00Z</cp:lastPrinted>
  <dcterms:created xsi:type="dcterms:W3CDTF">2019-05-31T16:56:00Z</dcterms:created>
  <dcterms:modified xsi:type="dcterms:W3CDTF">2019-10-23T15:11:00Z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2016-06-07T00:00:00Z</vt:filetime>
  </property>
  <property fmtid="{D5CDD505-2E9C-101B-9397-08002B2CF9AE}" pid="5" name="ContentTypeId">
    <vt:lpwstr>0x010100EB43416CF434DC47A8D6BD57A27F8FE9000595904FCA5F324C89E1DF7DFFA68134</vt:lpwstr>
  </property>
</Properties>
</file>